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0A76" w14:textId="77777777" w:rsidR="00C34DA1" w:rsidRDefault="009B34F7" w:rsidP="00F346D3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b/>
          <w:noProof/>
          <w:sz w:val="40"/>
          <w:szCs w:val="40"/>
          <w:lang w:eastAsia="en-AU"/>
        </w:rPr>
        <w:drawing>
          <wp:inline distT="0" distB="0" distL="0" distR="0" wp14:anchorId="33D56C38" wp14:editId="1DA5643B">
            <wp:extent cx="1943100" cy="1047750"/>
            <wp:effectExtent l="0" t="0" r="0" b="0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827" cy="104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93D8" w14:textId="16D7A5CF" w:rsidR="00C262EC" w:rsidRPr="00C15B9C" w:rsidRDefault="00C27EC7" w:rsidP="00C262EC">
      <w:pPr>
        <w:spacing w:line="276" w:lineRule="auto"/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rFonts w:ascii="Arial Narrow" w:hAnsi="Arial Narrow" w:cstheme="minorHAnsi"/>
          <w:b/>
          <w:sz w:val="36"/>
          <w:szCs w:val="36"/>
        </w:rPr>
        <w:t>CALL FOR NOMINATIONS</w:t>
      </w:r>
    </w:p>
    <w:p w14:paraId="7B39C922" w14:textId="4D44B878" w:rsidR="00C262EC" w:rsidRPr="00C15B9C" w:rsidRDefault="00C262EC" w:rsidP="00B00ACA">
      <w:pPr>
        <w:spacing w:line="276" w:lineRule="auto"/>
        <w:rPr>
          <w:rFonts w:ascii="Arial Narrow" w:hAnsi="Arial Narrow" w:cstheme="minorHAnsi"/>
        </w:rPr>
      </w:pPr>
      <w:r w:rsidRPr="00C15B9C">
        <w:rPr>
          <w:rFonts w:ascii="Arial Narrow" w:hAnsi="Arial Narrow" w:cstheme="minorHAnsi"/>
        </w:rPr>
        <w:t xml:space="preserve">Nominations are called for the Local Government </w:t>
      </w:r>
      <w:r w:rsidR="00B00ACA">
        <w:rPr>
          <w:rFonts w:ascii="Arial Narrow" w:hAnsi="Arial Narrow" w:cstheme="minorHAnsi"/>
        </w:rPr>
        <w:t xml:space="preserve">Extraordinary </w:t>
      </w:r>
      <w:r w:rsidRPr="00C15B9C">
        <w:rPr>
          <w:rFonts w:ascii="Arial Narrow" w:hAnsi="Arial Narrow" w:cstheme="minorHAnsi"/>
        </w:rPr>
        <w:t xml:space="preserve">Election to be held </w:t>
      </w:r>
      <w:r w:rsidR="001B2C10">
        <w:rPr>
          <w:rFonts w:ascii="Arial Narrow" w:hAnsi="Arial Narrow" w:cstheme="minorHAnsi"/>
        </w:rPr>
        <w:t>Wednes</w:t>
      </w:r>
      <w:r w:rsidR="00B00ACA">
        <w:rPr>
          <w:rFonts w:ascii="Arial Narrow" w:hAnsi="Arial Narrow" w:cstheme="minorHAnsi"/>
        </w:rPr>
        <w:t xml:space="preserve">day, 13 December </w:t>
      </w:r>
      <w:r w:rsidRPr="00C15B9C">
        <w:rPr>
          <w:rFonts w:ascii="Arial Narrow" w:hAnsi="Arial Narrow" w:cstheme="minorHAnsi"/>
        </w:rPr>
        <w:t>20</w:t>
      </w:r>
      <w:r w:rsidR="00B40747">
        <w:rPr>
          <w:rFonts w:ascii="Arial Narrow" w:hAnsi="Arial Narrow" w:cstheme="minorHAnsi"/>
        </w:rPr>
        <w:t>2</w:t>
      </w:r>
      <w:r w:rsidR="001B2C10">
        <w:rPr>
          <w:rFonts w:ascii="Arial Narrow" w:hAnsi="Arial Narrow" w:cstheme="minorHAnsi"/>
        </w:rPr>
        <w:t>3</w:t>
      </w:r>
      <w:r w:rsidR="00C27EC7">
        <w:rPr>
          <w:rFonts w:ascii="Arial Narrow" w:hAnsi="Arial Narrow" w:cstheme="minorHAnsi"/>
        </w:rPr>
        <w:t>,</w:t>
      </w:r>
      <w:r w:rsidRPr="00C15B9C">
        <w:rPr>
          <w:rFonts w:ascii="Arial Narrow" w:hAnsi="Arial Narrow" w:cstheme="minorHAnsi"/>
        </w:rPr>
        <w:t xml:space="preserve"> to fill </w:t>
      </w:r>
      <w:r w:rsidR="00B00ACA">
        <w:rPr>
          <w:rFonts w:ascii="Arial Narrow" w:hAnsi="Arial Narrow" w:cstheme="minorHAnsi"/>
        </w:rPr>
        <w:t>the remaining</w:t>
      </w:r>
      <w:r w:rsidR="006C3E5E">
        <w:rPr>
          <w:rFonts w:ascii="Arial Narrow" w:hAnsi="Arial Narrow" w:cstheme="minorHAnsi"/>
        </w:rPr>
        <w:t xml:space="preserve"> (one)</w:t>
      </w:r>
      <w:r w:rsidR="00B00ACA">
        <w:rPr>
          <w:rFonts w:ascii="Arial Narrow" w:hAnsi="Arial Narrow" w:cstheme="minorHAnsi"/>
        </w:rPr>
        <w:t xml:space="preserve"> 4-year term vacancy.</w:t>
      </w:r>
    </w:p>
    <w:p w14:paraId="1184EC75" w14:textId="77777777" w:rsidR="008C02F7" w:rsidRPr="00C15B9C" w:rsidRDefault="008C02F7" w:rsidP="00C34DA1">
      <w:pPr>
        <w:spacing w:line="276" w:lineRule="auto"/>
        <w:rPr>
          <w:rFonts w:ascii="Arial Narrow" w:hAnsi="Arial Narrow" w:cstheme="minorHAnsi"/>
        </w:rPr>
      </w:pPr>
    </w:p>
    <w:p w14:paraId="2E56EC35" w14:textId="559F0004" w:rsidR="00C262EC" w:rsidRPr="00C15B9C" w:rsidRDefault="00C262EC" w:rsidP="00AF4A26">
      <w:pPr>
        <w:spacing w:line="276" w:lineRule="auto"/>
        <w:jc w:val="center"/>
        <w:rPr>
          <w:rFonts w:ascii="Arial Narrow" w:hAnsi="Arial Narrow" w:cstheme="minorHAnsi"/>
          <w:b/>
        </w:rPr>
      </w:pPr>
      <w:r w:rsidRPr="00C15B9C">
        <w:rPr>
          <w:rFonts w:ascii="Arial Narrow" w:hAnsi="Arial Narrow" w:cstheme="minorHAnsi"/>
          <w:b/>
        </w:rPr>
        <w:t xml:space="preserve">Nominations open on </w:t>
      </w:r>
      <w:r w:rsidR="00B00ACA">
        <w:rPr>
          <w:rFonts w:ascii="Arial Narrow" w:hAnsi="Arial Narrow" w:cstheme="minorHAnsi"/>
          <w:b/>
        </w:rPr>
        <w:t xml:space="preserve">Monday </w:t>
      </w:r>
      <w:r w:rsidR="001B2C10">
        <w:rPr>
          <w:rFonts w:ascii="Arial Narrow" w:hAnsi="Arial Narrow" w:cstheme="minorHAnsi"/>
          <w:b/>
        </w:rPr>
        <w:t>23 October 2023</w:t>
      </w:r>
    </w:p>
    <w:p w14:paraId="25A3CA49" w14:textId="5C0E99C0" w:rsidR="00C15B9C" w:rsidRPr="00C15B9C" w:rsidRDefault="00C15B9C" w:rsidP="00AF4A26">
      <w:pPr>
        <w:spacing w:line="276" w:lineRule="auto"/>
        <w:jc w:val="center"/>
        <w:rPr>
          <w:rFonts w:ascii="Arial Narrow" w:hAnsi="Arial Narrow" w:cstheme="minorHAnsi"/>
          <w:b/>
        </w:rPr>
      </w:pPr>
      <w:r w:rsidRPr="00C15B9C">
        <w:rPr>
          <w:rFonts w:ascii="Arial Narrow" w:hAnsi="Arial Narrow" w:cstheme="minorHAnsi"/>
          <w:b/>
        </w:rPr>
        <w:t xml:space="preserve">Nominations </w:t>
      </w:r>
      <w:r w:rsidR="006C3E5E">
        <w:rPr>
          <w:rFonts w:ascii="Arial Narrow" w:hAnsi="Arial Narrow" w:cstheme="minorHAnsi"/>
          <w:b/>
        </w:rPr>
        <w:t>close at</w:t>
      </w:r>
      <w:r w:rsidRPr="00C15B9C">
        <w:rPr>
          <w:rFonts w:ascii="Arial Narrow" w:hAnsi="Arial Narrow" w:cstheme="minorHAnsi"/>
          <w:b/>
        </w:rPr>
        <w:t xml:space="preserve"> 4.00pm </w:t>
      </w:r>
      <w:r w:rsidR="00B00ACA">
        <w:rPr>
          <w:rFonts w:ascii="Arial Narrow" w:hAnsi="Arial Narrow" w:cstheme="minorHAnsi"/>
          <w:b/>
        </w:rPr>
        <w:t xml:space="preserve">Monday </w:t>
      </w:r>
      <w:r w:rsidR="001B2C10">
        <w:rPr>
          <w:rFonts w:ascii="Arial Narrow" w:hAnsi="Arial Narrow" w:cstheme="minorHAnsi"/>
          <w:b/>
        </w:rPr>
        <w:t>3</w:t>
      </w:r>
      <w:r w:rsidR="008D11F0">
        <w:rPr>
          <w:rFonts w:ascii="Arial Narrow" w:hAnsi="Arial Narrow" w:cstheme="minorHAnsi"/>
          <w:b/>
        </w:rPr>
        <w:t>0</w:t>
      </w:r>
      <w:r w:rsidR="001B2C10">
        <w:rPr>
          <w:rFonts w:ascii="Arial Narrow" w:hAnsi="Arial Narrow" w:cstheme="minorHAnsi"/>
          <w:b/>
        </w:rPr>
        <w:t xml:space="preserve"> October 2023</w:t>
      </w:r>
    </w:p>
    <w:p w14:paraId="1410F4ED" w14:textId="77777777" w:rsidR="0096091B" w:rsidRDefault="0096091B" w:rsidP="0096091B">
      <w:pPr>
        <w:spacing w:line="276" w:lineRule="auto"/>
        <w:rPr>
          <w:rFonts w:ascii="Arial Narrow" w:hAnsi="Arial Narrow" w:cstheme="minorHAnsi"/>
        </w:rPr>
      </w:pPr>
    </w:p>
    <w:p w14:paraId="367DBF2C" w14:textId="080A7401" w:rsidR="0096091B" w:rsidRDefault="0096091B" w:rsidP="0096091B">
      <w:pPr>
        <w:spacing w:line="276" w:lineRule="auto"/>
        <w:rPr>
          <w:rFonts w:ascii="Arial Narrow" w:hAnsi="Arial Narrow" w:cstheme="minorHAnsi"/>
        </w:rPr>
      </w:pPr>
      <w:r w:rsidRPr="008C02F7">
        <w:rPr>
          <w:rFonts w:ascii="Arial Narrow" w:hAnsi="Arial Narrow" w:cstheme="minorHAnsi"/>
        </w:rPr>
        <w:t>Any person who is an Australian Citizen over the age of 18 years</w:t>
      </w:r>
      <w:r>
        <w:rPr>
          <w:rFonts w:ascii="Arial Narrow" w:hAnsi="Arial Narrow" w:cstheme="minorHAnsi"/>
        </w:rPr>
        <w:t>,</w:t>
      </w:r>
      <w:r w:rsidRPr="008C02F7">
        <w:rPr>
          <w:rFonts w:ascii="Arial Narrow" w:hAnsi="Arial Narrow" w:cstheme="minorHAnsi"/>
        </w:rPr>
        <w:t xml:space="preserve"> who is an elector of the district and is not disqualified under the </w:t>
      </w:r>
      <w:r w:rsidRPr="00AF4A26">
        <w:rPr>
          <w:rFonts w:ascii="Arial Narrow" w:hAnsi="Arial Narrow" w:cstheme="minorHAnsi"/>
          <w:i/>
          <w:iCs/>
        </w:rPr>
        <w:t>Local Government Act 1995</w:t>
      </w:r>
      <w:r>
        <w:rPr>
          <w:rFonts w:ascii="Arial Narrow" w:hAnsi="Arial Narrow" w:cstheme="minorHAnsi"/>
        </w:rPr>
        <w:t>,</w:t>
      </w:r>
      <w:r w:rsidRPr="008C02F7">
        <w:rPr>
          <w:rFonts w:ascii="Arial Narrow" w:hAnsi="Arial Narrow" w:cstheme="minorHAnsi"/>
        </w:rPr>
        <w:t xml:space="preserve"> may nominate for </w:t>
      </w:r>
      <w:r>
        <w:rPr>
          <w:rFonts w:ascii="Arial Narrow" w:hAnsi="Arial Narrow" w:cstheme="minorHAnsi"/>
        </w:rPr>
        <w:t>C</w:t>
      </w:r>
      <w:r w:rsidRPr="008C02F7">
        <w:rPr>
          <w:rFonts w:ascii="Arial Narrow" w:hAnsi="Arial Narrow" w:cstheme="minorHAnsi"/>
        </w:rPr>
        <w:t xml:space="preserve">ouncil. </w:t>
      </w:r>
    </w:p>
    <w:p w14:paraId="53393798" w14:textId="77777777" w:rsidR="00C27EC7" w:rsidRDefault="00C27EC7" w:rsidP="00C34DA1">
      <w:pPr>
        <w:spacing w:line="276" w:lineRule="auto"/>
        <w:rPr>
          <w:rFonts w:ascii="Arial Narrow" w:hAnsi="Arial Narrow" w:cstheme="minorHAnsi"/>
        </w:rPr>
      </w:pPr>
    </w:p>
    <w:p w14:paraId="55D52B5F" w14:textId="3012905E" w:rsidR="00C262EC" w:rsidRPr="002504AB" w:rsidRDefault="009C4E28" w:rsidP="00C34DA1">
      <w:pPr>
        <w:spacing w:line="276" w:lineRule="auto"/>
        <w:rPr>
          <w:rFonts w:ascii="Arial Narrow" w:hAnsi="Arial Narrow" w:cstheme="minorHAnsi"/>
        </w:rPr>
      </w:pPr>
      <w:r w:rsidRPr="002504AB">
        <w:rPr>
          <w:rFonts w:ascii="Arial Narrow" w:hAnsi="Arial Narrow" w:cstheme="minorHAnsi"/>
        </w:rPr>
        <w:t>Can</w:t>
      </w:r>
      <w:r w:rsidR="00C15B9C" w:rsidRPr="002504AB">
        <w:rPr>
          <w:rFonts w:ascii="Arial Narrow" w:hAnsi="Arial Narrow" w:cstheme="minorHAnsi"/>
        </w:rPr>
        <w:t>didates are required to lodge with the RETURNING OFFER;</w:t>
      </w:r>
    </w:p>
    <w:p w14:paraId="6DEDC17D" w14:textId="5516AD11" w:rsidR="00C15B9C" w:rsidRDefault="00C15B9C" w:rsidP="00C15B9C">
      <w:pPr>
        <w:pStyle w:val="ListParagraph"/>
        <w:numPr>
          <w:ilvl w:val="0"/>
          <w:numId w:val="4"/>
        </w:numPr>
        <w:spacing w:line="276" w:lineRule="auto"/>
        <w:rPr>
          <w:rFonts w:ascii="Arial Narrow" w:hAnsi="Arial Narrow" w:cstheme="minorHAnsi"/>
        </w:rPr>
      </w:pPr>
      <w:r w:rsidRPr="002504AB">
        <w:rPr>
          <w:rFonts w:ascii="Arial Narrow" w:hAnsi="Arial Narrow" w:cstheme="minorHAnsi"/>
        </w:rPr>
        <w:t xml:space="preserve">A completed nomination form in the prescribed form, signed &amp; witnessed. This form is available from the Shire </w:t>
      </w:r>
      <w:r w:rsidR="00220297">
        <w:rPr>
          <w:rFonts w:ascii="Arial Narrow" w:hAnsi="Arial Narrow" w:cstheme="minorHAnsi"/>
        </w:rPr>
        <w:t>or on our website</w:t>
      </w:r>
      <w:r w:rsidRPr="002504AB">
        <w:rPr>
          <w:rFonts w:ascii="Arial Narrow" w:hAnsi="Arial Narrow" w:cstheme="minorHAnsi"/>
        </w:rPr>
        <w:t>.</w:t>
      </w:r>
    </w:p>
    <w:p w14:paraId="0A65F785" w14:textId="0C22067E" w:rsidR="00220297" w:rsidRPr="002504AB" w:rsidRDefault="00220297" w:rsidP="00C15B9C">
      <w:pPr>
        <w:pStyle w:val="ListParagraph"/>
        <w:numPr>
          <w:ilvl w:val="0"/>
          <w:numId w:val="4"/>
        </w:num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Complete the </w:t>
      </w:r>
      <w:r w:rsidR="002B6B6C">
        <w:rPr>
          <w:rFonts w:ascii="Arial Narrow" w:hAnsi="Arial Narrow" w:cstheme="minorHAnsi"/>
        </w:rPr>
        <w:t>online</w:t>
      </w:r>
      <w:r>
        <w:rPr>
          <w:rFonts w:ascii="Arial Narrow" w:hAnsi="Arial Narrow" w:cstheme="minorHAnsi"/>
        </w:rPr>
        <w:t xml:space="preserve"> Local Government Candidate Induction</w:t>
      </w:r>
      <w:r w:rsidR="002B6B6C">
        <w:rPr>
          <w:rFonts w:ascii="Arial Narrow" w:hAnsi="Arial Narrow" w:cstheme="minorHAnsi"/>
        </w:rPr>
        <w:t xml:space="preserve"> available at </w:t>
      </w:r>
      <w:hyperlink r:id="rId6" w:history="1">
        <w:r w:rsidR="002B6B6C" w:rsidRPr="001C4380">
          <w:rPr>
            <w:rStyle w:val="Hyperlink"/>
            <w:rFonts w:ascii="Arial Narrow" w:hAnsi="Arial Narrow" w:cstheme="minorHAnsi"/>
          </w:rPr>
          <w:t>https://www.dlgsc.wa.gov.au/local-government/local-governments/council-elections/induction-for-prospective-candidates</w:t>
        </w:r>
      </w:hyperlink>
      <w:r w:rsidR="002B6B6C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(</w:t>
      </w:r>
      <w:r w:rsidR="002B6B6C">
        <w:rPr>
          <w:rFonts w:ascii="Arial Narrow" w:hAnsi="Arial Narrow" w:cstheme="minorHAnsi"/>
        </w:rPr>
        <w:t xml:space="preserve">reference number from completed induction is to be </w:t>
      </w:r>
      <w:r>
        <w:rPr>
          <w:rFonts w:ascii="Arial Narrow" w:hAnsi="Arial Narrow" w:cstheme="minorHAnsi"/>
        </w:rPr>
        <w:t xml:space="preserve">included on </w:t>
      </w:r>
      <w:r w:rsidR="002B6B6C">
        <w:rPr>
          <w:rFonts w:ascii="Arial Narrow" w:hAnsi="Arial Narrow" w:cstheme="minorHAnsi"/>
        </w:rPr>
        <w:t xml:space="preserve">the </w:t>
      </w:r>
      <w:r>
        <w:rPr>
          <w:rFonts w:ascii="Arial Narrow" w:hAnsi="Arial Narrow" w:cstheme="minorHAnsi"/>
        </w:rPr>
        <w:t>nomination form)</w:t>
      </w:r>
    </w:p>
    <w:p w14:paraId="5524BA6A" w14:textId="41A67B38" w:rsidR="00C15B9C" w:rsidRPr="002504AB" w:rsidRDefault="00C15B9C" w:rsidP="00C15B9C">
      <w:pPr>
        <w:pStyle w:val="ListParagraph"/>
        <w:numPr>
          <w:ilvl w:val="0"/>
          <w:numId w:val="4"/>
        </w:numPr>
        <w:spacing w:line="276" w:lineRule="auto"/>
        <w:rPr>
          <w:rFonts w:ascii="Arial Narrow" w:hAnsi="Arial Narrow" w:cstheme="minorHAnsi"/>
        </w:rPr>
      </w:pPr>
      <w:r w:rsidRPr="002504AB">
        <w:rPr>
          <w:rFonts w:ascii="Arial Narrow" w:hAnsi="Arial Narrow" w:cstheme="minorHAnsi"/>
        </w:rPr>
        <w:t xml:space="preserve">A single A4 page profile containing not more than </w:t>
      </w:r>
      <w:r w:rsidR="001B2C10">
        <w:rPr>
          <w:rFonts w:ascii="Arial Narrow" w:hAnsi="Arial Narrow" w:cstheme="minorHAnsi"/>
          <w:b/>
          <w:bCs/>
          <w:u w:val="single"/>
        </w:rPr>
        <w:t>1,000</w:t>
      </w:r>
      <w:r w:rsidR="002B6B6C" w:rsidRPr="00B00ACA">
        <w:rPr>
          <w:rFonts w:ascii="Arial Narrow" w:hAnsi="Arial Narrow" w:cstheme="minorHAnsi"/>
          <w:b/>
          <w:bCs/>
          <w:u w:val="single"/>
        </w:rPr>
        <w:t xml:space="preserve"> characters</w:t>
      </w:r>
      <w:r w:rsidRPr="002504AB">
        <w:rPr>
          <w:rFonts w:ascii="Arial Narrow" w:hAnsi="Arial Narrow" w:cstheme="minorHAnsi"/>
        </w:rPr>
        <w:t xml:space="preserve"> of biographical information about the proposed candidate and statements of the candidate’s policies </w:t>
      </w:r>
      <w:r w:rsidR="006C3E5E">
        <w:rPr>
          <w:rFonts w:ascii="Arial Narrow" w:hAnsi="Arial Narrow" w:cstheme="minorHAnsi"/>
        </w:rPr>
        <w:t>or</w:t>
      </w:r>
      <w:r w:rsidRPr="002504AB">
        <w:rPr>
          <w:rFonts w:ascii="Arial Narrow" w:hAnsi="Arial Narrow" w:cstheme="minorHAnsi"/>
        </w:rPr>
        <w:t xml:space="preserve"> beliefs</w:t>
      </w:r>
    </w:p>
    <w:p w14:paraId="7D1064D2" w14:textId="10B74D31" w:rsidR="009C0A2C" w:rsidRPr="002504AB" w:rsidRDefault="009C0A2C" w:rsidP="00C15B9C">
      <w:pPr>
        <w:pStyle w:val="ListParagraph"/>
        <w:numPr>
          <w:ilvl w:val="0"/>
          <w:numId w:val="4"/>
        </w:numPr>
        <w:spacing w:line="276" w:lineRule="auto"/>
        <w:rPr>
          <w:rFonts w:ascii="Arial Narrow" w:hAnsi="Arial Narrow" w:cstheme="minorHAnsi"/>
        </w:rPr>
      </w:pPr>
      <w:r w:rsidRPr="002504AB">
        <w:rPr>
          <w:rFonts w:ascii="Arial Narrow" w:hAnsi="Arial Narrow" w:cstheme="minorHAnsi"/>
        </w:rPr>
        <w:t>A nomination deposit of $</w:t>
      </w:r>
      <w:r w:rsidR="001B2C10">
        <w:rPr>
          <w:rFonts w:ascii="Arial Narrow" w:hAnsi="Arial Narrow" w:cstheme="minorHAnsi"/>
        </w:rPr>
        <w:t>10</w:t>
      </w:r>
      <w:r w:rsidRPr="002504AB">
        <w:rPr>
          <w:rFonts w:ascii="Arial Narrow" w:hAnsi="Arial Narrow" w:cstheme="minorHAnsi"/>
        </w:rPr>
        <w:t>0 (cash, postal order or bank cheque)</w:t>
      </w:r>
    </w:p>
    <w:p w14:paraId="78F8D734" w14:textId="77777777" w:rsidR="009C0A2C" w:rsidRPr="002504AB" w:rsidRDefault="009C0A2C" w:rsidP="00C15B9C">
      <w:pPr>
        <w:pStyle w:val="ListParagraph"/>
        <w:numPr>
          <w:ilvl w:val="0"/>
          <w:numId w:val="4"/>
        </w:numPr>
        <w:spacing w:line="276" w:lineRule="auto"/>
        <w:rPr>
          <w:rFonts w:ascii="Arial Narrow" w:hAnsi="Arial Narrow" w:cstheme="minorHAnsi"/>
        </w:rPr>
      </w:pPr>
      <w:r w:rsidRPr="002504AB">
        <w:rPr>
          <w:rFonts w:ascii="Arial Narrow" w:hAnsi="Arial Narrow" w:cstheme="minorHAnsi"/>
        </w:rPr>
        <w:t>A recent passport size photograph (optional)</w:t>
      </w:r>
    </w:p>
    <w:p w14:paraId="7D64DD19" w14:textId="77777777" w:rsidR="009C0A2C" w:rsidRPr="002504AB" w:rsidRDefault="009C0A2C" w:rsidP="009C0A2C">
      <w:pPr>
        <w:spacing w:line="276" w:lineRule="auto"/>
        <w:rPr>
          <w:rFonts w:ascii="Arial Narrow" w:hAnsi="Arial Narrow" w:cstheme="minorHAnsi"/>
        </w:rPr>
      </w:pPr>
    </w:p>
    <w:p w14:paraId="218307FD" w14:textId="23C1E8FB" w:rsidR="00C262EC" w:rsidRPr="002504AB" w:rsidRDefault="009C0A2C" w:rsidP="00C34DA1">
      <w:pPr>
        <w:spacing w:line="276" w:lineRule="auto"/>
        <w:rPr>
          <w:rFonts w:ascii="Arial Narrow" w:hAnsi="Arial Narrow" w:cstheme="minorHAnsi"/>
        </w:rPr>
      </w:pPr>
      <w:r w:rsidRPr="002504AB">
        <w:rPr>
          <w:rFonts w:ascii="Arial Narrow" w:hAnsi="Arial Narrow" w:cstheme="minorHAnsi"/>
        </w:rPr>
        <w:t xml:space="preserve">When an agent </w:t>
      </w:r>
      <w:r w:rsidR="002504AB" w:rsidRPr="002504AB">
        <w:rPr>
          <w:rFonts w:ascii="Arial Narrow" w:hAnsi="Arial Narrow" w:cstheme="minorHAnsi"/>
        </w:rPr>
        <w:t>lodges a nomination on a candidate’s behalf, it must be in the prescribed f</w:t>
      </w:r>
      <w:r w:rsidR="00AF4A26">
        <w:rPr>
          <w:rFonts w:ascii="Arial Narrow" w:hAnsi="Arial Narrow" w:cstheme="minorHAnsi"/>
        </w:rPr>
        <w:t>or</w:t>
      </w:r>
      <w:r w:rsidR="002504AB" w:rsidRPr="002504AB">
        <w:rPr>
          <w:rFonts w:ascii="Arial Narrow" w:hAnsi="Arial Narrow" w:cstheme="minorHAnsi"/>
        </w:rPr>
        <w:t>m with a written authorisation</w:t>
      </w:r>
      <w:r w:rsidR="00AF4A26">
        <w:rPr>
          <w:rFonts w:ascii="Arial Narrow" w:hAnsi="Arial Narrow" w:cstheme="minorHAnsi"/>
        </w:rPr>
        <w:t>,</w:t>
      </w:r>
      <w:r w:rsidR="002504AB" w:rsidRPr="002504AB">
        <w:rPr>
          <w:rFonts w:ascii="Arial Narrow" w:hAnsi="Arial Narrow" w:cstheme="minorHAnsi"/>
        </w:rPr>
        <w:t xml:space="preserve"> signed by the candidate. </w:t>
      </w:r>
    </w:p>
    <w:p w14:paraId="3AD62AC9" w14:textId="77777777" w:rsidR="002504AB" w:rsidRPr="002504AB" w:rsidRDefault="002504AB" w:rsidP="00C34DA1">
      <w:pPr>
        <w:spacing w:line="276" w:lineRule="auto"/>
        <w:rPr>
          <w:rFonts w:ascii="Arial Narrow" w:hAnsi="Arial Narrow" w:cstheme="minorHAnsi"/>
        </w:rPr>
      </w:pPr>
    </w:p>
    <w:p w14:paraId="7745ACDF" w14:textId="0699FB39" w:rsidR="0044460F" w:rsidRPr="002504AB" w:rsidRDefault="002504AB" w:rsidP="00F81F7D">
      <w:pPr>
        <w:spacing w:line="276" w:lineRule="auto"/>
        <w:rPr>
          <w:rFonts w:ascii="Arial Narrow" w:hAnsi="Arial Narrow" w:cstheme="minorHAnsi"/>
        </w:rPr>
      </w:pPr>
      <w:r w:rsidRPr="002504AB">
        <w:rPr>
          <w:rFonts w:ascii="Arial Narrow" w:hAnsi="Arial Narrow" w:cstheme="minorHAnsi"/>
        </w:rPr>
        <w:t>The documents may be hand delivered</w:t>
      </w:r>
      <w:r w:rsidR="00F81F7D">
        <w:rPr>
          <w:rFonts w:ascii="Arial Narrow" w:hAnsi="Arial Narrow" w:cstheme="minorHAnsi"/>
        </w:rPr>
        <w:t xml:space="preserve"> to 21 Victoria Street Mingenew</w:t>
      </w:r>
      <w:r w:rsidRPr="002504AB">
        <w:rPr>
          <w:rFonts w:ascii="Arial Narrow" w:hAnsi="Arial Narrow" w:cstheme="minorHAnsi"/>
        </w:rPr>
        <w:t>, posted</w:t>
      </w:r>
      <w:r w:rsidR="00F81F7D">
        <w:rPr>
          <w:rFonts w:ascii="Arial Narrow" w:hAnsi="Arial Narrow" w:cstheme="minorHAnsi"/>
        </w:rPr>
        <w:t xml:space="preserve"> to PO Box 120 Mingenew</w:t>
      </w:r>
      <w:r w:rsidRPr="002504AB">
        <w:rPr>
          <w:rFonts w:ascii="Arial Narrow" w:hAnsi="Arial Narrow" w:cstheme="minorHAnsi"/>
        </w:rPr>
        <w:t xml:space="preserve"> or </w:t>
      </w:r>
      <w:r w:rsidR="00B00ACA">
        <w:rPr>
          <w:rFonts w:ascii="Arial Narrow" w:hAnsi="Arial Narrow" w:cstheme="minorHAnsi"/>
        </w:rPr>
        <w:t>emailed</w:t>
      </w:r>
      <w:r w:rsidRPr="002504AB">
        <w:rPr>
          <w:rFonts w:ascii="Arial Narrow" w:hAnsi="Arial Narrow" w:cstheme="minorHAnsi"/>
        </w:rPr>
        <w:t xml:space="preserve"> to the Retu</w:t>
      </w:r>
      <w:r w:rsidR="008A6BC3">
        <w:rPr>
          <w:rFonts w:ascii="Arial Narrow" w:hAnsi="Arial Narrow" w:cstheme="minorHAnsi"/>
        </w:rPr>
        <w:t>r</w:t>
      </w:r>
      <w:r w:rsidRPr="002504AB">
        <w:rPr>
          <w:rFonts w:ascii="Arial Narrow" w:hAnsi="Arial Narrow" w:cstheme="minorHAnsi"/>
        </w:rPr>
        <w:t xml:space="preserve">ning Officer </w:t>
      </w:r>
      <w:r w:rsidR="00F81F7D">
        <w:rPr>
          <w:rFonts w:ascii="Arial Narrow" w:hAnsi="Arial Narrow" w:cstheme="minorHAnsi"/>
        </w:rPr>
        <w:t xml:space="preserve">at </w:t>
      </w:r>
      <w:hyperlink r:id="rId7" w:history="1">
        <w:r w:rsidR="00F81F7D" w:rsidRPr="00E073AE">
          <w:rPr>
            <w:rStyle w:val="Hyperlink"/>
            <w:rFonts w:ascii="Arial Narrow" w:hAnsi="Arial Narrow" w:cstheme="minorHAnsi"/>
          </w:rPr>
          <w:t>enquiries@mingenew.wa.gov.au</w:t>
        </w:r>
      </w:hyperlink>
      <w:r w:rsidR="00F81F7D">
        <w:rPr>
          <w:rFonts w:ascii="Arial Narrow" w:hAnsi="Arial Narrow" w:cstheme="minorHAnsi"/>
        </w:rPr>
        <w:t xml:space="preserve"> </w:t>
      </w:r>
      <w:r w:rsidRPr="002504AB">
        <w:rPr>
          <w:rFonts w:ascii="Arial Narrow" w:hAnsi="Arial Narrow" w:cstheme="minorHAnsi"/>
        </w:rPr>
        <w:t>and must be received by the close of nominations.</w:t>
      </w:r>
      <w:r w:rsidR="00F81F7D">
        <w:rPr>
          <w:rFonts w:ascii="Arial Narrow" w:hAnsi="Arial Narrow" w:cstheme="minorHAnsi"/>
        </w:rPr>
        <w:t xml:space="preserve"> Further information is available at</w:t>
      </w:r>
      <w:r w:rsidR="00AF4A26">
        <w:rPr>
          <w:rFonts w:ascii="Arial Narrow" w:hAnsi="Arial Narrow" w:cstheme="minorHAnsi"/>
        </w:rPr>
        <w:t xml:space="preserve"> </w:t>
      </w:r>
      <w:hyperlink r:id="rId8" w:history="1">
        <w:r w:rsidR="00AF4A26" w:rsidRPr="00C931DC">
          <w:rPr>
            <w:rStyle w:val="Hyperlink"/>
            <w:rFonts w:ascii="Arial Narrow" w:hAnsi="Arial Narrow" w:cstheme="minorHAnsi"/>
          </w:rPr>
          <w:t>www.mingenew.wa.gov.au/elections/</w:t>
        </w:r>
      </w:hyperlink>
      <w:r w:rsidR="0044460F">
        <w:rPr>
          <w:rFonts w:ascii="Arial Narrow" w:hAnsi="Arial Narrow" w:cstheme="minorHAnsi"/>
        </w:rPr>
        <w:t>.</w:t>
      </w:r>
    </w:p>
    <w:p w14:paraId="3E5A69AA" w14:textId="77777777" w:rsidR="002504AB" w:rsidRPr="00C15B9C" w:rsidRDefault="002504AB" w:rsidP="00610D19">
      <w:pPr>
        <w:spacing w:line="276" w:lineRule="auto"/>
        <w:rPr>
          <w:rFonts w:ascii="Arial Narrow" w:hAnsi="Arial Narrow" w:cstheme="minorHAnsi"/>
        </w:rPr>
      </w:pPr>
    </w:p>
    <w:p w14:paraId="2D946EDC" w14:textId="6B102EC9" w:rsidR="00F251CC" w:rsidRPr="00C15B9C" w:rsidRDefault="001B2C10" w:rsidP="00610D19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Matt Fanning</w:t>
      </w:r>
    </w:p>
    <w:p w14:paraId="4837D7F4" w14:textId="0F85B7F0" w:rsidR="0044460F" w:rsidRPr="005006BC" w:rsidRDefault="00386671" w:rsidP="00AF4A26">
      <w:pP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</w:rPr>
        <w:t xml:space="preserve">Chief Executive </w:t>
      </w:r>
      <w:r w:rsidR="00C15B9C" w:rsidRPr="00C15B9C">
        <w:rPr>
          <w:rFonts w:ascii="Arial Narrow" w:hAnsi="Arial Narrow" w:cstheme="minorHAnsi"/>
        </w:rPr>
        <w:t>Officer</w:t>
      </w:r>
      <w:r>
        <w:rPr>
          <w:rFonts w:ascii="Arial Narrow" w:hAnsi="Arial Narrow" w:cstheme="minorHAnsi"/>
        </w:rPr>
        <w:t xml:space="preserve"> (Returning Officer)</w:t>
      </w:r>
    </w:p>
    <w:sectPr w:rsidR="0044460F" w:rsidRPr="005006BC" w:rsidSect="0044195E">
      <w:pgSz w:w="11906" w:h="16838"/>
      <w:pgMar w:top="900" w:right="1304" w:bottom="8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33422"/>
    <w:multiLevelType w:val="hybridMultilevel"/>
    <w:tmpl w:val="79986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927F9"/>
    <w:multiLevelType w:val="hybridMultilevel"/>
    <w:tmpl w:val="C3B0E306"/>
    <w:lvl w:ilvl="0" w:tplc="0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04589"/>
    <w:multiLevelType w:val="hybridMultilevel"/>
    <w:tmpl w:val="C060C0C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099C"/>
    <w:multiLevelType w:val="hybridMultilevel"/>
    <w:tmpl w:val="811217BE"/>
    <w:lvl w:ilvl="0" w:tplc="24563D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38042">
    <w:abstractNumId w:val="1"/>
  </w:num>
  <w:num w:numId="2" w16cid:durableId="353044420">
    <w:abstractNumId w:val="2"/>
  </w:num>
  <w:num w:numId="3" w16cid:durableId="468594124">
    <w:abstractNumId w:val="3"/>
  </w:num>
  <w:num w:numId="4" w16cid:durableId="28026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52"/>
    <w:rsid w:val="000018EF"/>
    <w:rsid w:val="000939BB"/>
    <w:rsid w:val="000C1C47"/>
    <w:rsid w:val="000D51A2"/>
    <w:rsid w:val="00115DF6"/>
    <w:rsid w:val="0013021B"/>
    <w:rsid w:val="00184D4E"/>
    <w:rsid w:val="00195753"/>
    <w:rsid w:val="001B2C10"/>
    <w:rsid w:val="00220297"/>
    <w:rsid w:val="002262BF"/>
    <w:rsid w:val="002504AB"/>
    <w:rsid w:val="00276F02"/>
    <w:rsid w:val="002933F0"/>
    <w:rsid w:val="002A67E9"/>
    <w:rsid w:val="002B25EE"/>
    <w:rsid w:val="002B6B6C"/>
    <w:rsid w:val="00307E18"/>
    <w:rsid w:val="00386671"/>
    <w:rsid w:val="00392DDD"/>
    <w:rsid w:val="00420A10"/>
    <w:rsid w:val="0044195E"/>
    <w:rsid w:val="0044460F"/>
    <w:rsid w:val="00491ABA"/>
    <w:rsid w:val="00493334"/>
    <w:rsid w:val="005006BC"/>
    <w:rsid w:val="005022EA"/>
    <w:rsid w:val="00610D19"/>
    <w:rsid w:val="006453AC"/>
    <w:rsid w:val="006A1E3E"/>
    <w:rsid w:val="006C3E5E"/>
    <w:rsid w:val="006E4FA7"/>
    <w:rsid w:val="00731A79"/>
    <w:rsid w:val="00793A52"/>
    <w:rsid w:val="008625ED"/>
    <w:rsid w:val="00867FEE"/>
    <w:rsid w:val="008831FE"/>
    <w:rsid w:val="008A58B4"/>
    <w:rsid w:val="008A6BC3"/>
    <w:rsid w:val="008C02F7"/>
    <w:rsid w:val="008D11F0"/>
    <w:rsid w:val="008D2469"/>
    <w:rsid w:val="008E1DCB"/>
    <w:rsid w:val="008E6C84"/>
    <w:rsid w:val="0096091B"/>
    <w:rsid w:val="009854B9"/>
    <w:rsid w:val="009B34F7"/>
    <w:rsid w:val="009C043E"/>
    <w:rsid w:val="009C0A2C"/>
    <w:rsid w:val="009C4E28"/>
    <w:rsid w:val="00A02CA1"/>
    <w:rsid w:val="00A41EB8"/>
    <w:rsid w:val="00AB1F7B"/>
    <w:rsid w:val="00AF4A26"/>
    <w:rsid w:val="00B00ACA"/>
    <w:rsid w:val="00B16694"/>
    <w:rsid w:val="00B40747"/>
    <w:rsid w:val="00B522A2"/>
    <w:rsid w:val="00BE7122"/>
    <w:rsid w:val="00C15B9C"/>
    <w:rsid w:val="00C262EC"/>
    <w:rsid w:val="00C27EC7"/>
    <w:rsid w:val="00C315A6"/>
    <w:rsid w:val="00C34DA1"/>
    <w:rsid w:val="00C73A8C"/>
    <w:rsid w:val="00C80C87"/>
    <w:rsid w:val="00D05406"/>
    <w:rsid w:val="00D2482A"/>
    <w:rsid w:val="00D50721"/>
    <w:rsid w:val="00D70335"/>
    <w:rsid w:val="00D748A2"/>
    <w:rsid w:val="00DF1F4B"/>
    <w:rsid w:val="00E0301A"/>
    <w:rsid w:val="00E1274E"/>
    <w:rsid w:val="00E243DF"/>
    <w:rsid w:val="00EB0251"/>
    <w:rsid w:val="00F10007"/>
    <w:rsid w:val="00F251CC"/>
    <w:rsid w:val="00F346D3"/>
    <w:rsid w:val="00F57279"/>
    <w:rsid w:val="00F57604"/>
    <w:rsid w:val="00F6645E"/>
    <w:rsid w:val="00F81F7D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FCD0"/>
  <w15:docId w15:val="{051C758B-F216-492B-B610-58A67261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8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E1DCB"/>
    <w:pPr>
      <w:jc w:val="both"/>
    </w:pPr>
    <w:rPr>
      <w:rFonts w:ascii="Arial" w:hAnsi="Arial" w:cs="Arial"/>
      <w:sz w:val="20"/>
      <w:szCs w:val="15"/>
    </w:rPr>
  </w:style>
  <w:style w:type="character" w:customStyle="1" w:styleId="BodyText2Char">
    <w:name w:val="Body Text 2 Char"/>
    <w:basedOn w:val="DefaultParagraphFont"/>
    <w:link w:val="BodyText2"/>
    <w:rsid w:val="008E1DCB"/>
    <w:rPr>
      <w:rFonts w:ascii="Arial" w:eastAsia="Times New Roman" w:hAnsi="Arial" w:cs="Arial"/>
      <w:sz w:val="20"/>
      <w:szCs w:val="15"/>
    </w:rPr>
  </w:style>
  <w:style w:type="paragraph" w:styleId="BodyText">
    <w:name w:val="Body Text"/>
    <w:basedOn w:val="Normal"/>
    <w:link w:val="BodyTextChar"/>
    <w:rsid w:val="008E1DC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8E1DCB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C0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A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enew.wa.gov.au/ele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quiries@mingenew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gsc.wa.gov.au/local-government/local-governments/council-elections/induction-for-prospective-candidat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Matthews</dc:creator>
  <cp:lastModifiedBy>Margaret Rowe</cp:lastModifiedBy>
  <cp:revision>2</cp:revision>
  <dcterms:created xsi:type="dcterms:W3CDTF">2023-10-05T02:58:00Z</dcterms:created>
  <dcterms:modified xsi:type="dcterms:W3CDTF">2023-10-05T02:58:00Z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